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D0" w:rsidRPr="008B6BD0" w:rsidRDefault="008B6BD0" w:rsidP="005F54BA">
      <w:pPr>
        <w:shd w:val="clear" w:color="auto" w:fill="FFFFFF"/>
        <w:spacing w:after="0" w:line="240" w:lineRule="auto"/>
        <w:ind w:left="103" w:right="103"/>
        <w:jc w:val="center"/>
        <w:outlineLvl w:val="2"/>
        <w:rPr>
          <w:rFonts w:ascii="Tahoma" w:eastAsia="Times New Roman" w:hAnsi="Tahoma" w:cs="Tahoma"/>
          <w:b/>
          <w:i/>
          <w:color w:val="1F497D" w:themeColor="text2"/>
          <w:sz w:val="31"/>
          <w:szCs w:val="31"/>
          <w:lang w:eastAsia="ru-RU"/>
        </w:rPr>
      </w:pPr>
      <w:r w:rsidRPr="008B6BD0">
        <w:rPr>
          <w:rFonts w:ascii="Tahoma" w:eastAsia="Times New Roman" w:hAnsi="Tahoma" w:cs="Tahoma"/>
          <w:b/>
          <w:i/>
          <w:color w:val="1F497D" w:themeColor="text2"/>
          <w:sz w:val="31"/>
          <w:szCs w:val="31"/>
          <w:lang w:eastAsia="ru-RU"/>
        </w:rPr>
        <w:t>Областной семинар «Школа – центр социальной активности учащихся в системе духовно-нравственного воспитания личности»</w:t>
      </w:r>
    </w:p>
    <w:p w:rsidR="008B6BD0" w:rsidRPr="008B6BD0" w:rsidRDefault="005F54BA" w:rsidP="008B6B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3183890</wp:posOffset>
            </wp:positionH>
            <wp:positionV relativeFrom="paragraph">
              <wp:posOffset>290830</wp:posOffset>
            </wp:positionV>
            <wp:extent cx="2848610" cy="1920240"/>
            <wp:effectExtent l="19050" t="0" r="8890" b="0"/>
            <wp:wrapSquare wrapText="bothSides"/>
            <wp:docPr id="1" name="Рисунок 1" descr="C:\Documents and Settings\a.lemehova\Рабочий стол\16.02\DSC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.lemehova\Рабочий стол\16.02\DSC_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BD0" w:rsidRPr="008B6BD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16 февраля 2012 года в </w:t>
      </w:r>
      <w:r w:rsidR="008B6BD0" w:rsidRPr="008B6BD0">
        <w:rPr>
          <w:rFonts w:ascii="Tahoma" w:eastAsia="Times New Roman" w:hAnsi="Tahoma" w:cs="Tahoma"/>
          <w:color w:val="333333"/>
          <w:sz w:val="27"/>
          <w:lang w:eastAsia="ru-RU"/>
        </w:rPr>
        <w:t> </w:t>
      </w:r>
      <w:r w:rsidR="008B6BD0" w:rsidRPr="008B6BD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МАОУ «СОШ № 1» г. Светлогорска прошел областной семинар «Школа – центр социальной активности учащихся в системе духовно-нравственного воспитания личности». В нём приняли участие 36 педагогических и руководящих работников образовательных учреждений Калининградской области.</w:t>
      </w:r>
    </w:p>
    <w:p w:rsidR="008B6BD0" w:rsidRDefault="008B6BD0" w:rsidP="008B6B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8B6BD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В ходе семинара был представлен опыт создания </w:t>
      </w:r>
      <w:proofErr w:type="spellStart"/>
      <w:r w:rsidRPr="008B6BD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социокультурного</w:t>
      </w:r>
      <w:proofErr w:type="spellEnd"/>
      <w:r w:rsidRPr="008B6BD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пространства </w:t>
      </w:r>
      <w:proofErr w:type="spellStart"/>
      <w:r w:rsidRPr="008B6BD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Светлогорского</w:t>
      </w:r>
      <w:proofErr w:type="spellEnd"/>
      <w:r w:rsidRPr="008B6BD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городского округа.</w:t>
      </w:r>
    </w:p>
    <w:p w:rsidR="00DA7D3D" w:rsidRPr="008B6BD0" w:rsidRDefault="005F54BA" w:rsidP="008B6B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213360</wp:posOffset>
            </wp:positionV>
            <wp:extent cx="3050540" cy="2050415"/>
            <wp:effectExtent l="19050" t="0" r="0" b="0"/>
            <wp:wrapSquare wrapText="bothSides"/>
            <wp:docPr id="3" name="Рисунок 2" descr="C:\Documents and Settings\a.lemehova\Рабочий стол\16.02\DSC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.lemehova\Рабочий стол\16.02\DSC_0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05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D3D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Участников семинара приветствовали директор школы Морозова Вера Владимировна, которая познакомила присутствующих с  деятельностью образовательного учреждения в рамках темы семинара. Настоятель храм Серафима </w:t>
      </w:r>
      <w:proofErr w:type="spellStart"/>
      <w:r w:rsidR="00DA7D3D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Саровского</w:t>
      </w:r>
      <w:proofErr w:type="spellEnd"/>
      <w:r w:rsidR="00DA7D3D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священник о</w:t>
      </w:r>
      <w:proofErr w:type="gramStart"/>
      <w:r w:rsidR="00DA7D3D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.Е</w:t>
      </w:r>
      <w:proofErr w:type="gramEnd"/>
      <w:r w:rsidR="00DA7D3D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вгений познакомил присутствующих о деятельности по взаимодействию школы и Храма.</w:t>
      </w:r>
    </w:p>
    <w:p w:rsidR="008B6BD0" w:rsidRPr="008B6BD0" w:rsidRDefault="008B6BD0" w:rsidP="008B6B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8B6BD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Анна Валерьевна </w:t>
      </w:r>
      <w:proofErr w:type="spellStart"/>
      <w:r w:rsidRPr="008B6BD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Лемехова</w:t>
      </w:r>
      <w:proofErr w:type="spellEnd"/>
      <w:r w:rsidRPr="008B6BD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, заместитель директора по воспитательной работе МАОУ «СОШ №1» представила социально-педагогические </w:t>
      </w:r>
      <w:r w:rsidR="005F54BA">
        <w:rPr>
          <w:rFonts w:ascii="Tahoma" w:eastAsia="Times New Roman" w:hAnsi="Tahoma" w:cs="Tahoma"/>
          <w:noProof/>
          <w:color w:val="333333"/>
          <w:sz w:val="27"/>
          <w:szCs w:val="2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2461260</wp:posOffset>
            </wp:positionH>
            <wp:positionV relativeFrom="line">
              <wp:posOffset>127635</wp:posOffset>
            </wp:positionV>
            <wp:extent cx="3380740" cy="2259330"/>
            <wp:effectExtent l="19050" t="0" r="0" b="0"/>
            <wp:wrapSquare wrapText="bothSides"/>
            <wp:docPr id="2" name="Рисунок 2" descr="http://www.koiro.edu.ru/upload/iblock/88e/DSC_0048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iro.edu.ru/upload/iblock/88e/DSC_0048_previe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225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6BD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технологии в системе духовно-нравственного воспитания.</w:t>
      </w:r>
      <w:r w:rsidR="00DA7D3D" w:rsidRPr="00DA7D3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B6BD0" w:rsidRPr="008B6BD0" w:rsidRDefault="008B6BD0" w:rsidP="008B6B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8B6BD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Педагогическими работниками представлен опыт работы по социализации и привитию духовно-нравственных ценностей учащимся</w:t>
      </w:r>
    </w:p>
    <w:p w:rsidR="008B6BD0" w:rsidRPr="008B6BD0" w:rsidRDefault="008B6BD0" w:rsidP="008B6B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8B6BD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- духовно-нравственное </w:t>
      </w:r>
      <w:r w:rsidRPr="008B6BD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lastRenderedPageBreak/>
        <w:t>воспитание средствами учебных предметов (Смирнова Р.А., учитель русского языка и литературы);</w:t>
      </w:r>
      <w:r w:rsidR="005F54BA" w:rsidRPr="005F54B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B6BD0" w:rsidRPr="008B6BD0" w:rsidRDefault="005F54BA" w:rsidP="008B6B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-410845</wp:posOffset>
            </wp:positionV>
            <wp:extent cx="3990975" cy="2677795"/>
            <wp:effectExtent l="19050" t="0" r="9525" b="0"/>
            <wp:wrapSquare wrapText="bothSides"/>
            <wp:docPr id="5" name="Рисунок 4" descr="C:\Documents and Settings\a.lemehova\Рабочий стол\16.02\DSC_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.lemehova\Рабочий стол\16.02\DSC_00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7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BD0" w:rsidRPr="008B6BD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- формирование ценностного отношения к миру средствами изобразительного искусства (Поля</w:t>
      </w:r>
      <w:r w:rsidR="00DA7D3D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нская </w:t>
      </w:r>
      <w:r w:rsidR="008B6BD0" w:rsidRPr="008B6BD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О.П., учитель </w:t>
      </w:r>
      <w:proofErr w:type="gramStart"/>
      <w:r w:rsidR="008B6BD0" w:rsidRPr="008B6BD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ИЗО</w:t>
      </w:r>
      <w:proofErr w:type="gramEnd"/>
      <w:r w:rsidR="008B6BD0" w:rsidRPr="008B6BD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);</w:t>
      </w:r>
    </w:p>
    <w:p w:rsidR="008B6BD0" w:rsidRPr="008B6BD0" w:rsidRDefault="008B6BD0" w:rsidP="008B6B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8B6BD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- социальная деятельность старшеклассников (</w:t>
      </w:r>
      <w:proofErr w:type="spellStart"/>
      <w:r w:rsidRPr="008B6BD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Лемехова</w:t>
      </w:r>
      <w:proofErr w:type="spellEnd"/>
      <w:r w:rsidRPr="008B6BD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А.В., зам</w:t>
      </w:r>
      <w:proofErr w:type="gramStart"/>
      <w:r w:rsidRPr="008B6BD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.д</w:t>
      </w:r>
      <w:proofErr w:type="gramEnd"/>
      <w:r w:rsidRPr="008B6BD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иректора по ВР);</w:t>
      </w:r>
    </w:p>
    <w:p w:rsidR="008B6BD0" w:rsidRPr="008B6BD0" w:rsidRDefault="005F54BA" w:rsidP="008B6B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942975</wp:posOffset>
            </wp:positionV>
            <wp:extent cx="3585845" cy="2690495"/>
            <wp:effectExtent l="19050" t="0" r="0" b="0"/>
            <wp:wrapSquare wrapText="bothSides"/>
            <wp:docPr id="4" name="Рисунок 3" descr="C:\Documents and Settings\a.lemehova\Рабочий стол\ФОТО 2011-2012\101MSDCF\DSC01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.lemehova\Рабочий стол\ФОТО 2011-2012\101MSDCF\DSC012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269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BD0" w:rsidRPr="008B6BD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- творческая деятельность детско-молодежного клуба «Ковчег» (Щербакова Т.И., учитель МХК и </w:t>
      </w:r>
      <w:proofErr w:type="spellStart"/>
      <w:r w:rsidR="008B6BD0" w:rsidRPr="008B6BD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ОРКиСЭ</w:t>
      </w:r>
      <w:proofErr w:type="spellEnd"/>
      <w:r w:rsidR="008B6BD0" w:rsidRPr="008B6BD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);</w:t>
      </w:r>
    </w:p>
    <w:p w:rsidR="008B6BD0" w:rsidRPr="008B6BD0" w:rsidRDefault="008B6BD0" w:rsidP="008B6B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8B6BD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- экологическое воспитание. Формирование культуры исследовательской деятельности школьников (</w:t>
      </w:r>
      <w:proofErr w:type="spellStart"/>
      <w:r w:rsidRPr="008B6BD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Дыганова</w:t>
      </w:r>
      <w:proofErr w:type="spellEnd"/>
      <w:r w:rsidRPr="008B6BD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О.Н., учитель начальных классов);</w:t>
      </w:r>
    </w:p>
    <w:p w:rsidR="008B6BD0" w:rsidRPr="008B6BD0" w:rsidRDefault="008B6BD0" w:rsidP="008B6B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8B6BD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- формирование </w:t>
      </w:r>
      <w:proofErr w:type="spellStart"/>
      <w:r w:rsidRPr="008B6BD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здоровьесберегающей</w:t>
      </w:r>
      <w:proofErr w:type="spellEnd"/>
      <w:r w:rsidRPr="008B6BD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среды (Ли Г.В., учитель начальных классов, логопед);</w:t>
      </w:r>
      <w:r w:rsidR="005F54BA" w:rsidRPr="005F54B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B6BD0" w:rsidRPr="008B6BD0" w:rsidRDefault="008B6BD0" w:rsidP="008B6B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8B6BD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- формирование патриотизма и гражданской солидарности (</w:t>
      </w:r>
      <w:proofErr w:type="spellStart"/>
      <w:r w:rsidRPr="008B6BD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Ягминене</w:t>
      </w:r>
      <w:proofErr w:type="spellEnd"/>
      <w:r w:rsidRPr="008B6BD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Г.А., учитель русского языка и литературы).</w:t>
      </w:r>
    </w:p>
    <w:p w:rsidR="008B6BD0" w:rsidRPr="008B6BD0" w:rsidRDefault="008B6BD0" w:rsidP="008B6BD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8B6BD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А также представлен опыт проведения «Парада детской флотилии» и Фестиваля патриотической песни.</w:t>
      </w:r>
    </w:p>
    <w:p w:rsidR="00CC659D" w:rsidRDefault="00CC659D"/>
    <w:sectPr w:rsidR="00CC659D" w:rsidSect="00CC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B6BD0"/>
    <w:rsid w:val="005F54BA"/>
    <w:rsid w:val="008B6BD0"/>
    <w:rsid w:val="00CC659D"/>
    <w:rsid w:val="00CF3BAD"/>
    <w:rsid w:val="00DA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9D"/>
  </w:style>
  <w:style w:type="paragraph" w:styleId="3">
    <w:name w:val="heading 3"/>
    <w:basedOn w:val="a"/>
    <w:link w:val="30"/>
    <w:uiPriority w:val="9"/>
    <w:qFormat/>
    <w:rsid w:val="008B6B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6B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BD0"/>
  </w:style>
  <w:style w:type="paragraph" w:styleId="a4">
    <w:name w:val="Balloon Text"/>
    <w:basedOn w:val="a"/>
    <w:link w:val="a5"/>
    <w:uiPriority w:val="99"/>
    <w:semiHidden/>
    <w:unhideWhenUsed/>
    <w:rsid w:val="00DA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66BB1-BAC7-4719-B830-1714132E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a.lemehova</dc:creator>
  <cp:keywords/>
  <dc:description/>
  <cp:lastModifiedBy>a.lemehova</cp:lastModifiedBy>
  <cp:revision>1</cp:revision>
  <dcterms:created xsi:type="dcterms:W3CDTF">2012-02-22T12:34:00Z</dcterms:created>
  <dcterms:modified xsi:type="dcterms:W3CDTF">2012-02-22T13:43:00Z</dcterms:modified>
</cp:coreProperties>
</file>